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F3" w:rsidRDefault="00F821F3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F821F3" w:rsidRDefault="00293C57">
      <w:pPr>
        <w:rPr>
          <w:rFonts w:asciiTheme="majorHAnsi" w:eastAsiaTheme="minorHAnsi" w:hAnsiTheme="majorHAnsi"/>
          <w:b/>
          <w:szCs w:val="22"/>
          <w:lang w:eastAsia="pt-BR"/>
        </w:rPr>
      </w:pPr>
      <w:r>
        <w:rPr>
          <w:rFonts w:asciiTheme="majorHAnsi" w:eastAsiaTheme="minorHAnsi" w:hAnsiTheme="majorHAnsi"/>
          <w:b/>
          <w:szCs w:val="22"/>
          <w:lang w:eastAsia="pt-BR"/>
        </w:rPr>
        <w:t xml:space="preserve">Requerimento nº </w:t>
      </w:r>
      <w:r w:rsidR="00926C27">
        <w:rPr>
          <w:rFonts w:asciiTheme="majorHAnsi" w:eastAsiaTheme="minorHAnsi" w:hAnsiTheme="majorHAnsi"/>
          <w:b/>
          <w:szCs w:val="22"/>
          <w:lang w:val="en-US" w:eastAsia="pt-BR"/>
        </w:rPr>
        <w:t>109</w:t>
      </w:r>
      <w:r>
        <w:rPr>
          <w:rFonts w:asciiTheme="majorHAnsi" w:eastAsiaTheme="minorHAnsi" w:hAnsiTheme="majorHAnsi"/>
          <w:b/>
          <w:szCs w:val="22"/>
          <w:lang w:eastAsia="pt-BR"/>
        </w:rPr>
        <w:t>/2021</w:t>
      </w:r>
    </w:p>
    <w:p w:rsidR="00F821F3" w:rsidRDefault="00F821F3">
      <w:pPr>
        <w:rPr>
          <w:rFonts w:asciiTheme="majorHAnsi" w:eastAsiaTheme="minorHAnsi" w:hAnsiTheme="majorHAnsi"/>
          <w:b/>
          <w:szCs w:val="22"/>
          <w:lang w:eastAsia="pt-BR"/>
        </w:rPr>
      </w:pPr>
    </w:p>
    <w:p w:rsidR="00F821F3" w:rsidRDefault="00F821F3">
      <w:pPr>
        <w:rPr>
          <w:rFonts w:asciiTheme="majorHAnsi" w:eastAsiaTheme="minorHAnsi" w:hAnsiTheme="majorHAnsi"/>
          <w:b/>
          <w:szCs w:val="22"/>
          <w:lang w:eastAsia="pt-BR"/>
        </w:rPr>
      </w:pPr>
    </w:p>
    <w:p w:rsidR="00F821F3" w:rsidRDefault="00F821F3">
      <w:pPr>
        <w:rPr>
          <w:rFonts w:asciiTheme="majorHAnsi" w:eastAsiaTheme="minorHAnsi" w:hAnsiTheme="majorHAnsi"/>
          <w:b/>
          <w:szCs w:val="22"/>
          <w:lang w:eastAsia="pt-BR"/>
        </w:rPr>
      </w:pPr>
    </w:p>
    <w:p w:rsidR="00F821F3" w:rsidRPr="00926C27" w:rsidRDefault="00293C57">
      <w:pPr>
        <w:jc w:val="both"/>
        <w:rPr>
          <w:rFonts w:asciiTheme="majorHAnsi" w:eastAsiaTheme="minorHAnsi" w:hAnsiTheme="majorHAnsi"/>
          <w:szCs w:val="22"/>
          <w:lang w:eastAsia="pt-BR"/>
        </w:rPr>
      </w:pPr>
      <w:r>
        <w:rPr>
          <w:rFonts w:asciiTheme="majorHAnsi" w:eastAsiaTheme="minorHAnsi" w:hAnsiTheme="majorHAnsi"/>
          <w:szCs w:val="22"/>
          <w:lang w:eastAsia="pt-BR"/>
        </w:rPr>
        <w:t>V</w:t>
      </w:r>
      <w:r w:rsidR="00EC4C32" w:rsidRPr="00926C27">
        <w:rPr>
          <w:rFonts w:asciiTheme="majorHAnsi" w:eastAsiaTheme="minorHAnsi" w:hAnsiTheme="majorHAnsi"/>
          <w:szCs w:val="22"/>
          <w:lang w:eastAsia="pt-BR"/>
        </w:rPr>
        <w:t>imos</w:t>
      </w:r>
      <w:r>
        <w:rPr>
          <w:rFonts w:asciiTheme="majorHAnsi" w:eastAsiaTheme="minorHAnsi" w:hAnsiTheme="majorHAnsi"/>
          <w:szCs w:val="22"/>
          <w:lang w:eastAsia="pt-BR"/>
        </w:rPr>
        <w:t xml:space="preserve"> por meio deste, conforme regulamentado no Artigo 225, inciso VIII – informações ao Excelentíssimo Prefeito sobre assunto determinado, relativo </w:t>
      </w:r>
      <w:proofErr w:type="gramStart"/>
      <w:r>
        <w:rPr>
          <w:rFonts w:asciiTheme="majorHAnsi" w:eastAsiaTheme="minorHAnsi" w:hAnsiTheme="majorHAnsi"/>
          <w:szCs w:val="22"/>
          <w:lang w:eastAsia="pt-BR"/>
        </w:rPr>
        <w:t>a</w:t>
      </w:r>
      <w:proofErr w:type="gramEnd"/>
      <w:r>
        <w:rPr>
          <w:rFonts w:asciiTheme="majorHAnsi" w:eastAsiaTheme="minorHAnsi" w:hAnsiTheme="majorHAnsi"/>
          <w:szCs w:val="22"/>
          <w:lang w:eastAsia="pt-BR"/>
        </w:rPr>
        <w:t xml:space="preserve"> administração pública, do Regimento interno desta egrégia Casa de Leis, </w:t>
      </w:r>
      <w:r>
        <w:rPr>
          <w:rFonts w:asciiTheme="majorHAnsi" w:eastAsiaTheme="minorHAnsi" w:hAnsiTheme="majorHAnsi"/>
          <w:b/>
          <w:bCs/>
          <w:szCs w:val="22"/>
          <w:lang w:eastAsia="pt-BR"/>
        </w:rPr>
        <w:t>requerer</w:t>
      </w:r>
      <w:r w:rsidR="00EC4C32">
        <w:rPr>
          <w:rFonts w:asciiTheme="majorHAnsi" w:eastAsiaTheme="minorHAnsi" w:hAnsiTheme="majorHAnsi"/>
          <w:b/>
          <w:bCs/>
          <w:szCs w:val="22"/>
          <w:lang w:eastAsia="pt-BR"/>
        </w:rPr>
        <w:t xml:space="preserve"> </w:t>
      </w:r>
      <w:r w:rsidR="00EC4C32">
        <w:rPr>
          <w:rFonts w:asciiTheme="majorHAnsi" w:eastAsiaTheme="minorHAnsi" w:hAnsiTheme="majorHAnsi"/>
          <w:szCs w:val="22"/>
          <w:lang w:eastAsia="pt-BR"/>
        </w:rPr>
        <w:t>que Vossa Excelência informe a esta Casa se a empresa SILVA RIBEIRO CONSTRUÇÕES EIRELI foi notificada quanto às paredes emboloradas que foram pintadas na Unidade de Saúde da Família (USF) e quais medidas estão sendo tomadas quanto à reforma.</w:t>
      </w:r>
      <w:r w:rsidR="00EC4C32" w:rsidRPr="00EC4C32">
        <w:rPr>
          <w:rFonts w:asciiTheme="majorHAnsi" w:eastAsiaTheme="minorHAnsi" w:hAnsiTheme="majorHAnsi"/>
          <w:szCs w:val="22"/>
          <w:lang w:eastAsia="pt-BR"/>
        </w:rPr>
        <w:t xml:space="preserve"> </w:t>
      </w:r>
      <w:r w:rsidRPr="00926C27">
        <w:rPr>
          <w:rFonts w:asciiTheme="majorHAnsi" w:eastAsiaTheme="minorHAnsi" w:hAnsiTheme="majorHAnsi"/>
          <w:szCs w:val="22"/>
          <w:lang w:eastAsia="pt-BR"/>
        </w:rPr>
        <w:t xml:space="preserve">   </w:t>
      </w:r>
    </w:p>
    <w:p w:rsidR="00F821F3" w:rsidRDefault="00F821F3">
      <w:pPr>
        <w:pStyle w:val="Corpodetexto3"/>
        <w:jc w:val="left"/>
        <w:rPr>
          <w:rFonts w:asciiTheme="majorHAnsi" w:eastAsia="Batang" w:hAnsiTheme="majorHAnsi"/>
          <w:sz w:val="22"/>
          <w:szCs w:val="22"/>
        </w:rPr>
      </w:pPr>
    </w:p>
    <w:p w:rsidR="00F821F3" w:rsidRDefault="00293C57">
      <w:pPr>
        <w:pStyle w:val="Corpodetexto3"/>
        <w:jc w:val="left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Justificativa:</w:t>
      </w:r>
    </w:p>
    <w:p w:rsidR="00F821F3" w:rsidRDefault="00F821F3">
      <w:pPr>
        <w:pStyle w:val="Corpodetexto3"/>
        <w:jc w:val="left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EC4C32">
      <w:pPr>
        <w:pStyle w:val="Corpodetexto3"/>
        <w:jc w:val="left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Theme="minorHAnsi" w:hAnsiTheme="majorHAnsi"/>
          <w:sz w:val="22"/>
          <w:szCs w:val="22"/>
        </w:rPr>
        <w:t>Em diversas visitas à Unidade de Saúde da Família constatou-se péssima qualidade nos serviços realizados nas paredes. Uma tinta foi passada por cima dos bolores, o que, além de não ser o correto, prejudica a imagem da Unidade.</w:t>
      </w:r>
    </w:p>
    <w:p w:rsidR="00F821F3" w:rsidRDefault="00F821F3">
      <w:pPr>
        <w:pStyle w:val="Corpodetexto3"/>
        <w:jc w:val="left"/>
        <w:rPr>
          <w:rFonts w:asciiTheme="majorHAnsi" w:eastAsiaTheme="minorHAnsi" w:hAnsiTheme="majorHAnsi"/>
          <w:sz w:val="22"/>
          <w:szCs w:val="22"/>
        </w:rPr>
      </w:pPr>
    </w:p>
    <w:p w:rsidR="00F821F3" w:rsidRDefault="00293C57">
      <w:pPr>
        <w:pStyle w:val="Corpodetexto3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Theme="minorHAnsi" w:hAnsiTheme="majorHAnsi"/>
          <w:sz w:val="22"/>
          <w:szCs w:val="22"/>
        </w:rPr>
        <w:tab/>
      </w:r>
      <w:r>
        <w:rPr>
          <w:rFonts w:asciiTheme="majorHAnsi" w:eastAsiaTheme="minorHAnsi" w:hAnsiTheme="majorHAnsi"/>
          <w:sz w:val="22"/>
          <w:szCs w:val="22"/>
        </w:rPr>
        <w:tab/>
      </w:r>
      <w:r>
        <w:rPr>
          <w:rFonts w:asciiTheme="majorHAnsi" w:eastAsiaTheme="minorHAnsi" w:hAnsiTheme="majorHAnsi"/>
          <w:sz w:val="22"/>
          <w:szCs w:val="22"/>
        </w:rPr>
        <w:tab/>
      </w:r>
      <w:r>
        <w:rPr>
          <w:rFonts w:asciiTheme="majorHAnsi" w:eastAsiaTheme="minorHAnsi" w:hAnsiTheme="majorHAnsi"/>
          <w:sz w:val="22"/>
          <w:szCs w:val="22"/>
        </w:rPr>
        <w:tab/>
      </w:r>
    </w:p>
    <w:p w:rsidR="00F821F3" w:rsidRDefault="00293C57">
      <w:pPr>
        <w:pStyle w:val="Ttulo1"/>
        <w:widowControl w:val="0"/>
        <w:jc w:val="right"/>
        <w:rPr>
          <w:rFonts w:asciiTheme="majorHAnsi" w:eastAsiaTheme="minorHAnsi" w:hAnsiTheme="majorHAnsi"/>
          <w:b w:val="0"/>
          <w:sz w:val="22"/>
          <w:szCs w:val="22"/>
        </w:rPr>
      </w:pPr>
      <w:r>
        <w:rPr>
          <w:rFonts w:asciiTheme="majorHAnsi" w:eastAsiaTheme="minorHAnsi" w:hAnsiTheme="majorHAnsi"/>
          <w:b w:val="0"/>
          <w:sz w:val="22"/>
          <w:szCs w:val="22"/>
        </w:rPr>
        <w:t xml:space="preserve">Jambeiro, </w:t>
      </w:r>
      <w:r w:rsidR="00EC4C32">
        <w:rPr>
          <w:rFonts w:asciiTheme="majorHAnsi" w:eastAsiaTheme="minorHAnsi" w:hAnsiTheme="majorHAnsi"/>
          <w:b w:val="0"/>
          <w:sz w:val="22"/>
          <w:szCs w:val="22"/>
        </w:rPr>
        <w:t xml:space="preserve">25 </w:t>
      </w:r>
      <w:r>
        <w:rPr>
          <w:rFonts w:asciiTheme="majorHAnsi" w:eastAsiaTheme="minorHAnsi" w:hAnsiTheme="majorHAnsi"/>
          <w:b w:val="0"/>
          <w:sz w:val="22"/>
          <w:szCs w:val="22"/>
        </w:rPr>
        <w:t xml:space="preserve">de </w:t>
      </w:r>
      <w:r w:rsidR="00EC4C32">
        <w:rPr>
          <w:rFonts w:asciiTheme="majorHAnsi" w:eastAsiaTheme="minorHAnsi" w:hAnsiTheme="majorHAnsi"/>
          <w:b w:val="0"/>
          <w:sz w:val="22"/>
          <w:szCs w:val="22"/>
        </w:rPr>
        <w:t>outubro</w:t>
      </w:r>
      <w:r>
        <w:rPr>
          <w:rFonts w:asciiTheme="majorHAnsi" w:eastAsiaTheme="minorHAnsi" w:hAnsiTheme="majorHAnsi"/>
          <w:b w:val="0"/>
          <w:sz w:val="22"/>
          <w:szCs w:val="22"/>
        </w:rPr>
        <w:t xml:space="preserve"> de 2021.</w:t>
      </w:r>
    </w:p>
    <w:p w:rsidR="00F821F3" w:rsidRDefault="00F821F3">
      <w:pPr>
        <w:rPr>
          <w:rFonts w:asciiTheme="majorHAnsi" w:eastAsiaTheme="minorHAnsi" w:hAnsiTheme="majorHAnsi"/>
          <w:szCs w:val="22"/>
          <w:lang w:eastAsia="pt-BR"/>
        </w:rPr>
      </w:pPr>
    </w:p>
    <w:p w:rsidR="00F821F3" w:rsidRDefault="00F821F3">
      <w:pPr>
        <w:rPr>
          <w:rFonts w:asciiTheme="majorHAnsi" w:eastAsia="Batang" w:hAnsiTheme="majorHAnsi"/>
          <w:szCs w:val="22"/>
        </w:rPr>
      </w:pPr>
    </w:p>
    <w:p w:rsidR="00F821F3" w:rsidRDefault="00F821F3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F821F3" w:rsidRDefault="00F821F3">
      <w:pPr>
        <w:pStyle w:val="Corpodetexto3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293C57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Micael Henrique da Silva Santos</w:t>
      </w:r>
    </w:p>
    <w:p w:rsidR="00F821F3" w:rsidRDefault="00293C57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Vereador – PL</w:t>
      </w: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Alan Edson da Silva</w:t>
      </w: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Vereador – PL</w:t>
      </w: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Rosângela Maria Almeida Machado</w:t>
      </w:r>
    </w:p>
    <w:p w:rsidR="00EC4C32" w:rsidRDefault="00EC4C32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  <w:r>
        <w:rPr>
          <w:rFonts w:asciiTheme="majorHAnsi" w:eastAsiaTheme="minorHAnsi" w:hAnsiTheme="majorHAnsi"/>
          <w:b/>
          <w:sz w:val="22"/>
          <w:szCs w:val="22"/>
        </w:rPr>
        <w:t>Vereadora - PL</w:t>
      </w:r>
    </w:p>
    <w:p w:rsidR="00F821F3" w:rsidRDefault="00F821F3">
      <w:pPr>
        <w:pStyle w:val="Corpodetexto3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821F3" w:rsidRDefault="00F821F3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F821F3" w:rsidRDefault="00F821F3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F821F3" w:rsidSect="00151BBE">
      <w:headerReference w:type="default" r:id="rId7"/>
      <w:foot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C57" w:rsidRDefault="00293C57">
      <w:r>
        <w:separator/>
      </w:r>
    </w:p>
  </w:endnote>
  <w:endnote w:type="continuationSeparator" w:id="0">
    <w:p w:rsidR="00293C57" w:rsidRDefault="00293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F3" w:rsidRDefault="00151BBE">
    <w:pPr>
      <w:pStyle w:val="Rodap"/>
      <w:jc w:val="right"/>
    </w:pPr>
    <w:r>
      <w:fldChar w:fldCharType="begin"/>
    </w:r>
    <w:r w:rsidR="00293C57">
      <w:instrText xml:space="preserve"> PAGE   \* MERGEFORMAT </w:instrText>
    </w:r>
    <w:r>
      <w:fldChar w:fldCharType="separate"/>
    </w:r>
    <w:r w:rsidR="00926C27">
      <w:rPr>
        <w:noProof/>
      </w:rPr>
      <w:t>1</w:t>
    </w:r>
    <w:r>
      <w:fldChar w:fldCharType="end"/>
    </w:r>
  </w:p>
  <w:p w:rsidR="00F821F3" w:rsidRDefault="00F821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C57" w:rsidRDefault="00293C57">
      <w:r>
        <w:separator/>
      </w:r>
    </w:p>
  </w:footnote>
  <w:footnote w:type="continuationSeparator" w:id="0">
    <w:p w:rsidR="00293C57" w:rsidRDefault="00293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4A0"/>
    </w:tblPr>
    <w:tblGrid>
      <w:gridCol w:w="1368"/>
      <w:gridCol w:w="7380"/>
    </w:tblGrid>
    <w:tr w:rsidR="00F821F3">
      <w:tc>
        <w:tcPr>
          <w:tcW w:w="1368" w:type="dxa"/>
        </w:tcPr>
        <w:p w:rsidR="00F821F3" w:rsidRDefault="00151BBE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3" type="#_x0000_t75" style="position:absolute;margin-left:-3.4pt;margin-top:-5.25pt;width:52.55pt;height:56.1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3073" DrawAspect="Content" ObjectID="_1696673338" r:id="rId2"/>
            </w:pict>
          </w:r>
        </w:p>
      </w:tc>
      <w:tc>
        <w:tcPr>
          <w:tcW w:w="7380" w:type="dxa"/>
        </w:tcPr>
        <w:p w:rsidR="00F821F3" w:rsidRDefault="00293C57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F821F3" w:rsidRDefault="00293C57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F821F3" w:rsidRDefault="00293C57">
          <w:pPr>
            <w:pStyle w:val="Cabealho"/>
            <w:jc w:val="center"/>
          </w:pPr>
          <w:proofErr w:type="spellStart"/>
          <w:r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>
            <w:rPr>
              <w:rFonts w:ascii="Arabic Typesetting" w:hAnsi="Arabic Typesetting" w:cs="Arabic Typesetting"/>
              <w:szCs w:val="24"/>
            </w:rPr>
            <w:t>: (012) 3978-1321          e-mail: gabinete@camarajambeiro.sp.gov.br</w:t>
          </w:r>
          <w:r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21F3" w:rsidRDefault="00F821F3">
    <w:pPr>
      <w:pStyle w:val="Cabealho"/>
    </w:pPr>
  </w:p>
  <w:p w:rsidR="00F821F3" w:rsidRDefault="00F821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51BBE"/>
    <w:rsid w:val="001D5C5B"/>
    <w:rsid w:val="00293C57"/>
    <w:rsid w:val="00335848"/>
    <w:rsid w:val="003B586C"/>
    <w:rsid w:val="003F4099"/>
    <w:rsid w:val="004240C7"/>
    <w:rsid w:val="00427092"/>
    <w:rsid w:val="00635B82"/>
    <w:rsid w:val="0065645C"/>
    <w:rsid w:val="00677A20"/>
    <w:rsid w:val="00703E4A"/>
    <w:rsid w:val="00733760"/>
    <w:rsid w:val="00926C27"/>
    <w:rsid w:val="009B20AF"/>
    <w:rsid w:val="00AC666D"/>
    <w:rsid w:val="00AD1147"/>
    <w:rsid w:val="00AD5AF6"/>
    <w:rsid w:val="00B11FFF"/>
    <w:rsid w:val="00D2748F"/>
    <w:rsid w:val="00D77848"/>
    <w:rsid w:val="00EC4C32"/>
    <w:rsid w:val="00F030F1"/>
    <w:rsid w:val="00F821F3"/>
    <w:rsid w:val="00FB2588"/>
    <w:rsid w:val="269E459F"/>
    <w:rsid w:val="287C3BFB"/>
    <w:rsid w:val="35964F14"/>
    <w:rsid w:val="5B881FB9"/>
    <w:rsid w:val="5F8F7569"/>
    <w:rsid w:val="73CD526A"/>
    <w:rsid w:val="77E6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BE"/>
    <w:pPr>
      <w:suppressAutoHyphens/>
      <w:spacing w:after="0" w:line="240" w:lineRule="auto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51BBE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151BBE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paragraph" w:styleId="Cabealho">
    <w:name w:val="header"/>
    <w:basedOn w:val="Normal"/>
    <w:link w:val="CabealhoChar"/>
    <w:qFormat/>
    <w:rsid w:val="00151BBE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qFormat/>
    <w:rsid w:val="00151BBE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1BB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151BB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151BB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51BB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51B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1BB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2019-03-25T13:56:00Z</cp:lastPrinted>
  <dcterms:created xsi:type="dcterms:W3CDTF">2021-10-25T12:40:00Z</dcterms:created>
  <dcterms:modified xsi:type="dcterms:W3CDTF">2021-10-25T16:22:00Z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