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E" w:rsidRPr="005E44F1" w:rsidRDefault="000E2C4E" w:rsidP="00F63C58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747BC" w:rsidRPr="00295672" w:rsidRDefault="007747BC" w:rsidP="007747BC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36"/>
          <w:szCs w:val="36"/>
        </w:rPr>
      </w:pPr>
      <w:r w:rsidRPr="00295672">
        <w:rPr>
          <w:rFonts w:asciiTheme="majorHAnsi" w:eastAsia="Batang" w:hAnsiTheme="majorHAnsi"/>
          <w:b/>
          <w:sz w:val="36"/>
          <w:szCs w:val="36"/>
        </w:rPr>
        <w:t>MOÇÃO Nº 0</w:t>
      </w:r>
      <w:r w:rsidR="00781930">
        <w:rPr>
          <w:rFonts w:asciiTheme="majorHAnsi" w:eastAsia="Batang" w:hAnsiTheme="majorHAnsi"/>
          <w:b/>
          <w:sz w:val="36"/>
          <w:szCs w:val="36"/>
        </w:rPr>
        <w:t>2</w:t>
      </w:r>
      <w:r w:rsidRPr="00295672">
        <w:rPr>
          <w:rFonts w:asciiTheme="majorHAnsi" w:eastAsia="Batang" w:hAnsiTheme="majorHAnsi"/>
          <w:b/>
          <w:sz w:val="36"/>
          <w:szCs w:val="36"/>
        </w:rPr>
        <w:t>/202</w:t>
      </w:r>
      <w:r w:rsidR="005E44F1" w:rsidRPr="00295672">
        <w:rPr>
          <w:rFonts w:asciiTheme="majorHAnsi" w:eastAsia="Batang" w:hAnsiTheme="majorHAnsi"/>
          <w:b/>
          <w:sz w:val="36"/>
          <w:szCs w:val="36"/>
        </w:rPr>
        <w:t>1</w:t>
      </w:r>
    </w:p>
    <w:p w:rsidR="007747BC" w:rsidRPr="005E44F1" w:rsidRDefault="007747BC" w:rsidP="007747BC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747BC" w:rsidRPr="005E44F1" w:rsidRDefault="007747BC" w:rsidP="007747BC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9A72FD" w:rsidRDefault="007747BC" w:rsidP="009A72FD">
      <w:pPr>
        <w:tabs>
          <w:tab w:val="left" w:pos="180"/>
        </w:tabs>
        <w:ind w:right="-374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/>
          <w:sz w:val="28"/>
          <w:szCs w:val="28"/>
        </w:rPr>
        <w:t>Senhor Presidente, u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sando de minhas atribuições legais regulamentadas pelo Artigo 231, §1º, IV do Regimento Interno desta Casa de Leis, apresento a Vossa Excelência e demais Pares, </w:t>
      </w:r>
      <w:r w:rsidRPr="005E44F1">
        <w:rPr>
          <w:rFonts w:asciiTheme="majorHAnsi" w:eastAsia="Batang" w:hAnsiTheme="majorHAnsi" w:cs="Arial"/>
          <w:b/>
          <w:sz w:val="28"/>
          <w:szCs w:val="28"/>
        </w:rPr>
        <w:t>MOÇÃO DE APLAUSOS E CO</w:t>
      </w:r>
      <w:r w:rsidR="005E44F1" w:rsidRPr="005E44F1">
        <w:rPr>
          <w:rFonts w:asciiTheme="majorHAnsi" w:eastAsia="Batang" w:hAnsiTheme="majorHAnsi" w:cs="Arial"/>
          <w:b/>
          <w:sz w:val="28"/>
          <w:szCs w:val="28"/>
        </w:rPr>
        <w:t xml:space="preserve">NGRATULAÇÕES AOS SERVIDORES DA </w:t>
      </w:r>
      <w:r w:rsidR="009A72FD">
        <w:rPr>
          <w:rFonts w:asciiTheme="majorHAnsi" w:eastAsia="Batang" w:hAnsiTheme="majorHAnsi" w:cs="Arial"/>
          <w:b/>
          <w:sz w:val="28"/>
          <w:szCs w:val="28"/>
        </w:rPr>
        <w:t>DEFESA CIVIL DA CIDADE DE JAMBEIRO.</w:t>
      </w:r>
    </w:p>
    <w:p w:rsidR="009A72FD" w:rsidRDefault="009A72FD" w:rsidP="009A72FD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>Este no uso de minhas prerrogativas em manifestar total respeito e apoio aos servidores que compõe nossa defesa civil pelo brilhante trabalho que vem realizando e</w:t>
      </w:r>
      <w:r w:rsidR="00132AD3">
        <w:rPr>
          <w:rFonts w:asciiTheme="majorHAnsi" w:eastAsia="Batang" w:hAnsiTheme="majorHAnsi" w:cs="Arial"/>
          <w:sz w:val="28"/>
          <w:szCs w:val="28"/>
        </w:rPr>
        <w:t xml:space="preserve">m prol da população </w:t>
      </w:r>
      <w:proofErr w:type="spellStart"/>
      <w:r w:rsidR="00132AD3">
        <w:rPr>
          <w:rFonts w:asciiTheme="majorHAnsi" w:eastAsia="Batang" w:hAnsiTheme="majorHAnsi" w:cs="Arial"/>
          <w:sz w:val="28"/>
          <w:szCs w:val="28"/>
        </w:rPr>
        <w:t>Jambeirense</w:t>
      </w:r>
      <w:proofErr w:type="spellEnd"/>
      <w:r w:rsidR="00132AD3">
        <w:rPr>
          <w:rFonts w:asciiTheme="majorHAnsi" w:eastAsia="Batang" w:hAnsiTheme="majorHAnsi" w:cs="Arial"/>
          <w:sz w:val="28"/>
          <w:szCs w:val="28"/>
        </w:rPr>
        <w:t>.</w:t>
      </w:r>
    </w:p>
    <w:p w:rsidR="009A72FD" w:rsidRDefault="009A72FD" w:rsidP="009A72FD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 xml:space="preserve">Este Parlamento reconhece que diante de um período atípico de ocorrências </w:t>
      </w:r>
      <w:r w:rsidR="00781930">
        <w:rPr>
          <w:rFonts w:asciiTheme="majorHAnsi" w:eastAsia="Batang" w:hAnsiTheme="majorHAnsi" w:cs="Arial"/>
          <w:sz w:val="28"/>
          <w:szCs w:val="28"/>
        </w:rPr>
        <w:t>fo</w:t>
      </w:r>
      <w:r w:rsidR="00132AD3">
        <w:rPr>
          <w:rFonts w:asciiTheme="majorHAnsi" w:eastAsia="Batang" w:hAnsiTheme="majorHAnsi" w:cs="Arial"/>
          <w:sz w:val="28"/>
          <w:szCs w:val="28"/>
        </w:rPr>
        <w:t>ram</w:t>
      </w:r>
      <w:r>
        <w:rPr>
          <w:rFonts w:asciiTheme="majorHAnsi" w:eastAsia="Batang" w:hAnsiTheme="majorHAnsi" w:cs="Arial"/>
          <w:sz w:val="28"/>
          <w:szCs w:val="28"/>
        </w:rPr>
        <w:t xml:space="preserve"> todas sem exceção atendidas, sempre com intuito de apresentar atendimento as solicitações feitas por moradores nas mais diversas situações de ocorrências cotidiana de uma cidade pequena, mas como a mesma gravidade das demais </w:t>
      </w:r>
      <w:r w:rsidR="00781930">
        <w:rPr>
          <w:rFonts w:asciiTheme="majorHAnsi" w:eastAsia="Batang" w:hAnsiTheme="majorHAnsi" w:cs="Arial"/>
          <w:sz w:val="28"/>
          <w:szCs w:val="28"/>
        </w:rPr>
        <w:t xml:space="preserve">em relação ao aspecto geográfico e populacional; </w:t>
      </w:r>
      <w:r w:rsidR="00132AD3">
        <w:rPr>
          <w:rFonts w:asciiTheme="majorHAnsi" w:eastAsia="Batang" w:hAnsiTheme="majorHAnsi" w:cs="Arial"/>
          <w:sz w:val="28"/>
          <w:szCs w:val="28"/>
        </w:rPr>
        <w:t>desde</w:t>
      </w:r>
      <w:r w:rsidR="00781930">
        <w:rPr>
          <w:rFonts w:asciiTheme="majorHAnsi" w:eastAsia="Batang" w:hAnsiTheme="majorHAnsi" w:cs="Arial"/>
          <w:sz w:val="28"/>
          <w:szCs w:val="28"/>
        </w:rPr>
        <w:t xml:space="preserve"> de simples limpeza de bueiros, retiradas de colmeia, fogo em diversas situações, corte e poda de arvores, limpeza de ruas, </w:t>
      </w:r>
      <w:proofErr w:type="spellStart"/>
      <w:r w:rsidR="00781930">
        <w:rPr>
          <w:rFonts w:asciiTheme="majorHAnsi" w:eastAsia="Batang" w:hAnsiTheme="majorHAnsi" w:cs="Arial"/>
          <w:sz w:val="28"/>
          <w:szCs w:val="28"/>
        </w:rPr>
        <w:t>etc</w:t>
      </w:r>
      <w:proofErr w:type="spellEnd"/>
      <w:r w:rsidR="00781930">
        <w:rPr>
          <w:rFonts w:asciiTheme="majorHAnsi" w:eastAsia="Batang" w:hAnsiTheme="majorHAnsi" w:cs="Arial"/>
          <w:sz w:val="28"/>
          <w:szCs w:val="28"/>
        </w:rPr>
        <w:t>.....</w:t>
      </w:r>
    </w:p>
    <w:p w:rsidR="00781930" w:rsidRDefault="00781930" w:rsidP="009A72FD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 xml:space="preserve">Assim, por meio desta moção, como representante do povo </w:t>
      </w:r>
      <w:proofErr w:type="spellStart"/>
      <w:r>
        <w:rPr>
          <w:rFonts w:asciiTheme="majorHAnsi" w:eastAsia="Batang" w:hAnsiTheme="majorHAnsi" w:cs="Arial"/>
          <w:sz w:val="28"/>
          <w:szCs w:val="28"/>
        </w:rPr>
        <w:t>Jambeirense</w:t>
      </w:r>
      <w:proofErr w:type="spellEnd"/>
      <w:r>
        <w:rPr>
          <w:rFonts w:asciiTheme="majorHAnsi" w:eastAsia="Batang" w:hAnsiTheme="majorHAnsi" w:cs="Arial"/>
          <w:sz w:val="28"/>
          <w:szCs w:val="28"/>
        </w:rPr>
        <w:t>, expressamos o anseio e o compromisso de agraciar esta ilustríssima instituição, com congratulação de uma moção honrosa, destacando a importância de se reconhecer o trabalho desta magnitude.</w:t>
      </w:r>
    </w:p>
    <w:p w:rsidR="00781930" w:rsidRPr="009A72FD" w:rsidRDefault="00781930" w:rsidP="009A72FD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 xml:space="preserve">Que, do deliberado pela casa, dê-se ciência da presente Moção de Aplausos a Defesa Civil na pessoa do Dr. Vinicius </w:t>
      </w:r>
      <w:proofErr w:type="spellStart"/>
      <w:r>
        <w:rPr>
          <w:rFonts w:asciiTheme="majorHAnsi" w:eastAsia="Batang" w:hAnsiTheme="majorHAnsi" w:cs="Arial"/>
          <w:sz w:val="28"/>
          <w:szCs w:val="28"/>
        </w:rPr>
        <w:t>Verdeli</w:t>
      </w:r>
      <w:proofErr w:type="spellEnd"/>
      <w:r>
        <w:rPr>
          <w:rFonts w:asciiTheme="majorHAnsi" w:eastAsia="Batang" w:hAnsiTheme="majorHAnsi" w:cs="Arial"/>
          <w:sz w:val="28"/>
          <w:szCs w:val="28"/>
        </w:rPr>
        <w:t xml:space="preserve"> a quem peço dar ciência aos demais componentes.</w:t>
      </w:r>
    </w:p>
    <w:p w:rsidR="000E2C4E" w:rsidRPr="005E44F1" w:rsidRDefault="000E2C4E" w:rsidP="009A72FD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b/>
          <w:sz w:val="28"/>
          <w:szCs w:val="28"/>
        </w:rPr>
      </w:pPr>
    </w:p>
    <w:p w:rsidR="000E2C4E" w:rsidRPr="005E44F1" w:rsidRDefault="000E2C4E" w:rsidP="009A72FD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b/>
          <w:sz w:val="28"/>
          <w:szCs w:val="28"/>
        </w:rPr>
      </w:pPr>
    </w:p>
    <w:p w:rsidR="000E2C4E" w:rsidRPr="005E44F1" w:rsidRDefault="009C4E21" w:rsidP="00781930">
      <w:pPr>
        <w:tabs>
          <w:tab w:val="left" w:pos="180"/>
        </w:tabs>
        <w:ind w:right="-374"/>
        <w:jc w:val="center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 w:cs="Arial"/>
          <w:sz w:val="28"/>
          <w:szCs w:val="28"/>
        </w:rPr>
        <w:t>Sala Major Gurgel,</w:t>
      </w:r>
      <w:r w:rsidR="000E2C4E" w:rsidRPr="005E44F1">
        <w:rPr>
          <w:rFonts w:asciiTheme="majorHAnsi" w:eastAsia="Batang" w:hAnsiTheme="majorHAnsi" w:cs="Arial"/>
          <w:sz w:val="28"/>
          <w:szCs w:val="28"/>
        </w:rPr>
        <w:t xml:space="preserve"> </w:t>
      </w:r>
      <w:r w:rsidR="00781930">
        <w:rPr>
          <w:rFonts w:asciiTheme="majorHAnsi" w:eastAsia="Batang" w:hAnsiTheme="majorHAnsi" w:cs="Arial"/>
          <w:sz w:val="28"/>
          <w:szCs w:val="28"/>
        </w:rPr>
        <w:t xml:space="preserve"> 12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</w:t>
      </w:r>
      <w:r w:rsidR="00295672">
        <w:rPr>
          <w:rFonts w:asciiTheme="majorHAnsi" w:eastAsia="Batang" w:hAnsiTheme="majorHAnsi" w:cs="Arial"/>
          <w:sz w:val="28"/>
          <w:szCs w:val="28"/>
        </w:rPr>
        <w:t>março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de 202</w:t>
      </w:r>
      <w:r w:rsidR="00295672">
        <w:rPr>
          <w:rFonts w:asciiTheme="majorHAnsi" w:eastAsia="Batang" w:hAnsiTheme="majorHAnsi" w:cs="Arial"/>
          <w:sz w:val="28"/>
          <w:szCs w:val="28"/>
        </w:rPr>
        <w:t>1</w:t>
      </w:r>
      <w:r w:rsidR="00815BB5" w:rsidRPr="005E44F1">
        <w:rPr>
          <w:rFonts w:asciiTheme="majorHAnsi" w:eastAsia="Batang" w:hAnsiTheme="majorHAnsi" w:cs="Arial"/>
          <w:sz w:val="28"/>
          <w:szCs w:val="28"/>
        </w:rPr>
        <w:t>.</w:t>
      </w:r>
    </w:p>
    <w:p w:rsidR="007747BC" w:rsidRPr="005E44F1" w:rsidRDefault="007747BC" w:rsidP="007747BC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</w:p>
    <w:p w:rsidR="007747BC" w:rsidRPr="005E44F1" w:rsidRDefault="007747BC" w:rsidP="007747BC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</w:p>
    <w:p w:rsidR="000E2C4E" w:rsidRPr="005E44F1" w:rsidRDefault="000E2C4E" w:rsidP="00F63C58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</w:p>
    <w:p w:rsidR="000E2C4E" w:rsidRPr="005E44F1" w:rsidRDefault="000E2C4E" w:rsidP="000E2C4E">
      <w:pPr>
        <w:jc w:val="center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 w:cs="Arial"/>
          <w:sz w:val="28"/>
          <w:szCs w:val="28"/>
        </w:rPr>
        <w:t>Vereador</w:t>
      </w:r>
    </w:p>
    <w:p w:rsidR="00F60F73" w:rsidRPr="005E44F1" w:rsidRDefault="000E2C4E" w:rsidP="000E2C4E">
      <w:pPr>
        <w:jc w:val="center"/>
        <w:rPr>
          <w:rFonts w:asciiTheme="majorHAnsi" w:eastAsia="Batang" w:hAnsiTheme="majorHAnsi"/>
          <w:sz w:val="28"/>
          <w:szCs w:val="28"/>
        </w:rPr>
      </w:pPr>
      <w:proofErr w:type="spellStart"/>
      <w:r w:rsidRPr="005E44F1">
        <w:rPr>
          <w:rFonts w:asciiTheme="majorHAnsi" w:eastAsia="Batang" w:hAnsiTheme="majorHAnsi" w:cs="Arial"/>
          <w:sz w:val="28"/>
          <w:szCs w:val="28"/>
        </w:rPr>
        <w:t>Ronildo</w:t>
      </w:r>
      <w:proofErr w:type="spellEnd"/>
      <w:r w:rsidRPr="005E44F1">
        <w:rPr>
          <w:rFonts w:asciiTheme="majorHAnsi" w:eastAsia="Batang" w:hAnsiTheme="majorHAnsi" w:cs="Arial"/>
          <w:sz w:val="28"/>
          <w:szCs w:val="28"/>
        </w:rPr>
        <w:t xml:space="preserve"> Aparecido Teixeira</w:t>
      </w:r>
    </w:p>
    <w:p w:rsidR="000E2C4E" w:rsidRDefault="000E2C4E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Pr="00295672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36"/>
          <w:szCs w:val="36"/>
        </w:rPr>
      </w:pPr>
      <w:r w:rsidRPr="00295672">
        <w:rPr>
          <w:rFonts w:asciiTheme="majorHAnsi" w:eastAsia="Batang" w:hAnsiTheme="majorHAnsi"/>
          <w:b/>
          <w:sz w:val="36"/>
          <w:szCs w:val="36"/>
        </w:rPr>
        <w:t>MOÇÃO Nº 0</w:t>
      </w:r>
      <w:r w:rsidR="00132AD3">
        <w:rPr>
          <w:rFonts w:asciiTheme="majorHAnsi" w:eastAsia="Batang" w:hAnsiTheme="majorHAnsi"/>
          <w:b/>
          <w:sz w:val="36"/>
          <w:szCs w:val="36"/>
        </w:rPr>
        <w:t>3</w:t>
      </w:r>
      <w:r w:rsidRPr="00295672">
        <w:rPr>
          <w:rFonts w:asciiTheme="majorHAnsi" w:eastAsia="Batang" w:hAnsiTheme="majorHAnsi"/>
          <w:b/>
          <w:sz w:val="36"/>
          <w:szCs w:val="36"/>
        </w:rPr>
        <w:t>/2021</w:t>
      </w:r>
    </w:p>
    <w:p w:rsidR="00781930" w:rsidRPr="005E44F1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81930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9E2778" w:rsidRPr="005E44F1" w:rsidRDefault="009E2778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81930" w:rsidRDefault="00781930" w:rsidP="00781930">
      <w:pPr>
        <w:tabs>
          <w:tab w:val="left" w:pos="180"/>
        </w:tabs>
        <w:ind w:right="-374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/>
          <w:sz w:val="28"/>
          <w:szCs w:val="28"/>
        </w:rPr>
        <w:t>Senhor Presidente, u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sando de minhas atribuições legais regulamentadas pelo Artigo 231, §1º, IV do Regimento Interno desta Casa de Leis, apresento a Vossa Excelência e demais Pares, </w:t>
      </w:r>
      <w:r w:rsidRPr="005E44F1">
        <w:rPr>
          <w:rFonts w:asciiTheme="majorHAnsi" w:eastAsia="Batang" w:hAnsiTheme="majorHAnsi" w:cs="Arial"/>
          <w:b/>
          <w:sz w:val="28"/>
          <w:szCs w:val="28"/>
        </w:rPr>
        <w:t>MOÇÃO DE APLAUSOS E CO</w:t>
      </w:r>
      <w:r w:rsidR="00132AD3">
        <w:rPr>
          <w:rFonts w:asciiTheme="majorHAnsi" w:eastAsia="Batang" w:hAnsiTheme="majorHAnsi" w:cs="Arial"/>
          <w:b/>
          <w:sz w:val="28"/>
          <w:szCs w:val="28"/>
        </w:rPr>
        <w:t>NGRATULAÇÕES AOS SERVIDORES DA SABESP NO MUNICIPIO DE JAMBEIRO.</w:t>
      </w:r>
    </w:p>
    <w:p w:rsidR="00132AD3" w:rsidRDefault="00132AD3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>O vereador que a esta subscreve, em conformidade com o texto regimental desta Egrégia Casa, apresenta a Mesa, Moção de aplausos e congratulações aos servidores da Companhia de Saneamento Básico do Estado de São Paulo/Sabesp Jambeiro pelos excelentes serviços prestados neste município.</w:t>
      </w:r>
    </w:p>
    <w:p w:rsidR="00132AD3" w:rsidRDefault="00132AD3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 xml:space="preserve">Este que subscreve vem de forma respeitosa </w:t>
      </w:r>
      <w:r w:rsidR="0001447C">
        <w:rPr>
          <w:rFonts w:asciiTheme="majorHAnsi" w:eastAsia="Batang" w:hAnsiTheme="majorHAnsi" w:cs="Arial"/>
          <w:sz w:val="28"/>
          <w:szCs w:val="28"/>
        </w:rPr>
        <w:t>prestar total apoio aos mesmo, diante do compromisso em atender de forma respeitosa e profissional a todos os cidadãos, buscando sempre o cumprimento do bem-estar e saúde de nossa população.</w:t>
      </w:r>
    </w:p>
    <w:p w:rsidR="0001447C" w:rsidRDefault="0001447C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 xml:space="preserve">Apoio no investimento realizado nos últimos anos, de modo especial ao período em que estive como representante do povo </w:t>
      </w:r>
      <w:proofErr w:type="spellStart"/>
      <w:r>
        <w:rPr>
          <w:rFonts w:asciiTheme="majorHAnsi" w:eastAsia="Batang" w:hAnsiTheme="majorHAnsi" w:cs="Arial"/>
          <w:sz w:val="28"/>
          <w:szCs w:val="28"/>
        </w:rPr>
        <w:t>Jambeirense</w:t>
      </w:r>
      <w:proofErr w:type="spellEnd"/>
      <w:r>
        <w:rPr>
          <w:rFonts w:asciiTheme="majorHAnsi" w:eastAsia="Batang" w:hAnsiTheme="majorHAnsi" w:cs="Arial"/>
          <w:sz w:val="28"/>
          <w:szCs w:val="28"/>
        </w:rPr>
        <w:t xml:space="preserve">, levando aos bairros </w:t>
      </w:r>
      <w:proofErr w:type="spellStart"/>
      <w:r>
        <w:rPr>
          <w:rFonts w:asciiTheme="majorHAnsi" w:eastAsia="Batang" w:hAnsiTheme="majorHAnsi" w:cs="Arial"/>
          <w:sz w:val="28"/>
          <w:szCs w:val="28"/>
        </w:rPr>
        <w:t>agua</w:t>
      </w:r>
      <w:proofErr w:type="spellEnd"/>
      <w:r>
        <w:rPr>
          <w:rFonts w:asciiTheme="majorHAnsi" w:eastAsia="Batang" w:hAnsiTheme="majorHAnsi" w:cs="Arial"/>
          <w:sz w:val="28"/>
          <w:szCs w:val="28"/>
        </w:rPr>
        <w:t xml:space="preserve"> de excelente qualidade, contribuindo para a melhoria de vida saudável de todos.</w:t>
      </w:r>
    </w:p>
    <w:p w:rsidR="0001447C" w:rsidRDefault="0001447C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>Que, do deliberado pela casa, dê-se ciência da presente Moção</w:t>
      </w:r>
      <w:r w:rsidR="009E2778">
        <w:rPr>
          <w:rFonts w:asciiTheme="majorHAnsi" w:eastAsia="Batang" w:hAnsiTheme="majorHAnsi" w:cs="Arial"/>
          <w:sz w:val="28"/>
          <w:szCs w:val="28"/>
        </w:rPr>
        <w:t xml:space="preserve"> a Sabesp na pessoa do </w:t>
      </w:r>
      <w:proofErr w:type="spellStart"/>
      <w:r w:rsidR="009E2778">
        <w:rPr>
          <w:rFonts w:asciiTheme="majorHAnsi" w:eastAsia="Batang" w:hAnsiTheme="majorHAnsi" w:cs="Arial"/>
          <w:sz w:val="28"/>
          <w:szCs w:val="28"/>
        </w:rPr>
        <w:t>Sr.Jorge</w:t>
      </w:r>
      <w:proofErr w:type="spellEnd"/>
      <w:r w:rsidR="009E2778">
        <w:rPr>
          <w:rFonts w:asciiTheme="majorHAnsi" w:eastAsia="Batang" w:hAnsiTheme="majorHAnsi" w:cs="Arial"/>
          <w:sz w:val="28"/>
          <w:szCs w:val="28"/>
        </w:rPr>
        <w:t xml:space="preserve"> Augusto Estevam de </w:t>
      </w:r>
      <w:proofErr w:type="spellStart"/>
      <w:r w:rsidR="009E2778">
        <w:rPr>
          <w:rFonts w:asciiTheme="majorHAnsi" w:eastAsia="Batang" w:hAnsiTheme="majorHAnsi" w:cs="Arial"/>
          <w:sz w:val="28"/>
          <w:szCs w:val="28"/>
        </w:rPr>
        <w:t>Amorin</w:t>
      </w:r>
      <w:proofErr w:type="spellEnd"/>
      <w:r w:rsidR="009E2778">
        <w:rPr>
          <w:rFonts w:asciiTheme="majorHAnsi" w:eastAsia="Batang" w:hAnsiTheme="majorHAnsi" w:cs="Arial"/>
          <w:sz w:val="28"/>
          <w:szCs w:val="28"/>
        </w:rPr>
        <w:t>, a quem se pede que de ciências aos servidores da Sabesp em Jambeiro.</w:t>
      </w:r>
    </w:p>
    <w:p w:rsidR="0001447C" w:rsidRDefault="0001447C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</w:p>
    <w:p w:rsidR="00781930" w:rsidRPr="005E44F1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b/>
          <w:sz w:val="28"/>
          <w:szCs w:val="28"/>
        </w:rPr>
      </w:pPr>
    </w:p>
    <w:p w:rsidR="00781930" w:rsidRPr="005E44F1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b/>
          <w:sz w:val="28"/>
          <w:szCs w:val="28"/>
        </w:rPr>
      </w:pPr>
    </w:p>
    <w:p w:rsidR="00781930" w:rsidRPr="005E44F1" w:rsidRDefault="00781930" w:rsidP="00781930">
      <w:pPr>
        <w:tabs>
          <w:tab w:val="left" w:pos="180"/>
        </w:tabs>
        <w:ind w:right="-374"/>
        <w:jc w:val="center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 w:cs="Arial"/>
          <w:sz w:val="28"/>
          <w:szCs w:val="28"/>
        </w:rPr>
        <w:t xml:space="preserve">Sala Major Gurgel, </w:t>
      </w:r>
      <w:r>
        <w:rPr>
          <w:rFonts w:asciiTheme="majorHAnsi" w:eastAsia="Batang" w:hAnsiTheme="majorHAnsi" w:cs="Arial"/>
          <w:sz w:val="28"/>
          <w:szCs w:val="28"/>
        </w:rPr>
        <w:t>12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</w:t>
      </w:r>
      <w:r>
        <w:rPr>
          <w:rFonts w:asciiTheme="majorHAnsi" w:eastAsia="Batang" w:hAnsiTheme="majorHAnsi" w:cs="Arial"/>
          <w:sz w:val="28"/>
          <w:szCs w:val="28"/>
        </w:rPr>
        <w:t>março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de 202</w:t>
      </w:r>
      <w:r>
        <w:rPr>
          <w:rFonts w:asciiTheme="majorHAnsi" w:eastAsia="Batang" w:hAnsiTheme="majorHAnsi" w:cs="Arial"/>
          <w:sz w:val="28"/>
          <w:szCs w:val="28"/>
        </w:rPr>
        <w:t>1</w:t>
      </w:r>
      <w:r w:rsidRPr="005E44F1">
        <w:rPr>
          <w:rFonts w:asciiTheme="majorHAnsi" w:eastAsia="Batang" w:hAnsiTheme="majorHAnsi" w:cs="Arial"/>
          <w:sz w:val="28"/>
          <w:szCs w:val="28"/>
        </w:rPr>
        <w:t>.</w:t>
      </w:r>
    </w:p>
    <w:p w:rsidR="00781930" w:rsidRPr="005E44F1" w:rsidRDefault="00781930" w:rsidP="00781930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</w:p>
    <w:p w:rsidR="00781930" w:rsidRPr="005E44F1" w:rsidRDefault="00781930" w:rsidP="00781930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</w:p>
    <w:p w:rsidR="00781930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</w:p>
    <w:p w:rsidR="001B39B9" w:rsidRDefault="001B39B9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</w:p>
    <w:p w:rsidR="001B39B9" w:rsidRDefault="001B39B9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</w:p>
    <w:p w:rsidR="001B39B9" w:rsidRPr="005E44F1" w:rsidRDefault="001B39B9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  <w:bookmarkStart w:id="0" w:name="_GoBack"/>
      <w:bookmarkEnd w:id="0"/>
    </w:p>
    <w:p w:rsidR="00781930" w:rsidRPr="005E44F1" w:rsidRDefault="00781930" w:rsidP="00781930">
      <w:pPr>
        <w:jc w:val="center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 w:cs="Arial"/>
          <w:sz w:val="28"/>
          <w:szCs w:val="28"/>
        </w:rPr>
        <w:t>Vereador</w:t>
      </w:r>
    </w:p>
    <w:p w:rsidR="00781930" w:rsidRPr="005E44F1" w:rsidRDefault="00781930" w:rsidP="00781930">
      <w:pPr>
        <w:jc w:val="center"/>
        <w:rPr>
          <w:rFonts w:asciiTheme="majorHAnsi" w:eastAsia="Batang" w:hAnsiTheme="majorHAnsi"/>
          <w:sz w:val="28"/>
          <w:szCs w:val="28"/>
        </w:rPr>
      </w:pPr>
      <w:proofErr w:type="spellStart"/>
      <w:r w:rsidRPr="005E44F1">
        <w:rPr>
          <w:rFonts w:asciiTheme="majorHAnsi" w:eastAsia="Batang" w:hAnsiTheme="majorHAnsi" w:cs="Arial"/>
          <w:sz w:val="28"/>
          <w:szCs w:val="28"/>
        </w:rPr>
        <w:t>Ronildo</w:t>
      </w:r>
      <w:proofErr w:type="spellEnd"/>
      <w:r w:rsidRPr="005E44F1">
        <w:rPr>
          <w:rFonts w:asciiTheme="majorHAnsi" w:eastAsia="Batang" w:hAnsiTheme="majorHAnsi" w:cs="Arial"/>
          <w:sz w:val="28"/>
          <w:szCs w:val="28"/>
        </w:rPr>
        <w:t xml:space="preserve"> Aparecido Teixeira</w:t>
      </w:r>
    </w:p>
    <w:p w:rsidR="009E2778" w:rsidRDefault="009E2778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9E2778" w:rsidRDefault="009E2778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9E2778" w:rsidRPr="005E44F1" w:rsidRDefault="009E2778" w:rsidP="001B39B9">
      <w:pPr>
        <w:rPr>
          <w:rFonts w:asciiTheme="majorHAnsi" w:eastAsia="Batang" w:hAnsiTheme="majorHAnsi"/>
          <w:sz w:val="28"/>
          <w:szCs w:val="28"/>
        </w:rPr>
      </w:pPr>
    </w:p>
    <w:sectPr w:rsidR="009E2778" w:rsidRPr="005E44F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4F1" w:rsidRDefault="005E44F1" w:rsidP="00AB79C1">
      <w:r>
        <w:separator/>
      </w:r>
    </w:p>
  </w:endnote>
  <w:endnote w:type="continuationSeparator" w:id="0">
    <w:p w:rsidR="005E44F1" w:rsidRDefault="005E44F1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010C5A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5E44F1" w:rsidRDefault="005E44F1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5E44F1" w:rsidRDefault="005E44F1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4F1" w:rsidRDefault="005E44F1" w:rsidP="00AB79C1">
      <w:r>
        <w:separator/>
      </w:r>
    </w:p>
  </w:footnote>
  <w:footnote w:type="continuationSeparator" w:id="0">
    <w:p w:rsidR="005E44F1" w:rsidRDefault="005E44F1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C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5E44F1" w:rsidRDefault="005E44F1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5E44F1" w:rsidRDefault="005E44F1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27CF"/>
    <w:rsid w:val="00003649"/>
    <w:rsid w:val="00004113"/>
    <w:rsid w:val="00005147"/>
    <w:rsid w:val="00010C5A"/>
    <w:rsid w:val="00013F1A"/>
    <w:rsid w:val="0001447C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B344E"/>
    <w:rsid w:val="000D6477"/>
    <w:rsid w:val="000E1928"/>
    <w:rsid w:val="000E2C4E"/>
    <w:rsid w:val="000F2329"/>
    <w:rsid w:val="000F6B8B"/>
    <w:rsid w:val="00104CF1"/>
    <w:rsid w:val="00104D4B"/>
    <w:rsid w:val="0010770E"/>
    <w:rsid w:val="00111FEE"/>
    <w:rsid w:val="001221A6"/>
    <w:rsid w:val="00132AD3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B39B9"/>
    <w:rsid w:val="001C2C86"/>
    <w:rsid w:val="001C3740"/>
    <w:rsid w:val="001C655F"/>
    <w:rsid w:val="001D5318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5672"/>
    <w:rsid w:val="002964CE"/>
    <w:rsid w:val="002A161C"/>
    <w:rsid w:val="002A2F71"/>
    <w:rsid w:val="002B0189"/>
    <w:rsid w:val="002B29E2"/>
    <w:rsid w:val="002C086F"/>
    <w:rsid w:val="002C61D3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23F"/>
    <w:rsid w:val="004F0BCF"/>
    <w:rsid w:val="005141ED"/>
    <w:rsid w:val="00515774"/>
    <w:rsid w:val="00520E91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44F1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F47E4"/>
    <w:rsid w:val="006F4C26"/>
    <w:rsid w:val="006F5071"/>
    <w:rsid w:val="00701A71"/>
    <w:rsid w:val="007131D9"/>
    <w:rsid w:val="007205DD"/>
    <w:rsid w:val="00722F8B"/>
    <w:rsid w:val="00743C1F"/>
    <w:rsid w:val="00751420"/>
    <w:rsid w:val="00752784"/>
    <w:rsid w:val="00757BDF"/>
    <w:rsid w:val="00761972"/>
    <w:rsid w:val="00761F53"/>
    <w:rsid w:val="00767712"/>
    <w:rsid w:val="007747BC"/>
    <w:rsid w:val="00776B2C"/>
    <w:rsid w:val="00781930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121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A72FD"/>
    <w:rsid w:val="009C4E21"/>
    <w:rsid w:val="009D6D22"/>
    <w:rsid w:val="009E2778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6BDE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CD0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E068C"/>
    <w:rsid w:val="00DF0F9A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1D2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3A27-97A8-4590-B596-A35092F7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6067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227</cp:revision>
  <cp:lastPrinted>2021-03-17T12:57:00Z</cp:lastPrinted>
  <dcterms:created xsi:type="dcterms:W3CDTF">2018-03-19T18:25:00Z</dcterms:created>
  <dcterms:modified xsi:type="dcterms:W3CDTF">2021-03-17T12:58:00Z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