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2352A" w:rsidRDefault="00AB79C1" w:rsidP="001C2C86">
      <w:pPr>
        <w:pStyle w:val="TableParagraph"/>
        <w:ind w:right="-972"/>
        <w:rPr>
          <w:rFonts w:ascii="Batang" w:eastAsia="Batang" w:hAnsi="Batang"/>
          <w:sz w:val="20"/>
          <w:szCs w:val="20"/>
        </w:rPr>
      </w:pPr>
    </w:p>
    <w:p w:rsidR="00995C23" w:rsidRPr="00F2352A" w:rsidRDefault="00995C23" w:rsidP="00B657D3">
      <w:pPr>
        <w:ind w:right="21"/>
        <w:jc w:val="both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995C23" w:rsidRPr="00F2352A" w:rsidRDefault="00995C23" w:rsidP="00B657D3">
      <w:pPr>
        <w:ind w:right="21"/>
        <w:jc w:val="both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Pr="00F2352A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B657D3" w:rsidRPr="00F2352A" w:rsidRDefault="00B657D3" w:rsidP="00F60F73">
      <w:pPr>
        <w:spacing w:after="120"/>
        <w:ind w:right="193"/>
        <w:jc w:val="both"/>
        <w:rPr>
          <w:rFonts w:ascii="Batang" w:eastAsia="Batang" w:hAnsi="Batang" w:cs="Arial"/>
          <w:sz w:val="20"/>
          <w:szCs w:val="20"/>
        </w:rPr>
      </w:pPr>
    </w:p>
    <w:p w:rsidR="00264166" w:rsidRPr="00264166" w:rsidRDefault="00B657D3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  <w:r w:rsidRPr="00264166">
        <w:rPr>
          <w:rFonts w:ascii="Batang" w:eastAsia="Batang" w:hAnsi="Batang" w:cs="Aparajita"/>
          <w:b/>
          <w:sz w:val="24"/>
          <w:szCs w:val="24"/>
        </w:rPr>
        <w:t xml:space="preserve">REQUERIMENTO Nº11/2020 </w:t>
      </w:r>
    </w:p>
    <w:p w:rsidR="00264166" w:rsidRPr="00264166" w:rsidRDefault="00264166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FE629A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  <w:r w:rsidRPr="00264166">
        <w:rPr>
          <w:rFonts w:ascii="Batang" w:eastAsia="Batang" w:hAnsi="Batang" w:cs="Aparajita" w:hint="eastAsia"/>
          <w:sz w:val="24"/>
          <w:szCs w:val="24"/>
        </w:rPr>
        <w:t xml:space="preserve">Senhor Presidente, Usando de minhas atribuições legais, regulamentadas pelo Artigo 221, 225 e inciso VIII do Regimento Interno desta Casa de Leis, requeiro </w:t>
      </w:r>
      <w:r w:rsidRPr="00264166">
        <w:rPr>
          <w:rFonts w:ascii="Batang" w:eastAsia="Batang" w:hAnsi="Batang" w:cs="Aparajita"/>
          <w:sz w:val="24"/>
          <w:szCs w:val="24"/>
        </w:rPr>
        <w:t xml:space="preserve">ao Exigentíssimo </w:t>
      </w:r>
      <w:proofErr w:type="gramStart"/>
      <w:r w:rsidRPr="00264166">
        <w:rPr>
          <w:rFonts w:ascii="Batang" w:eastAsia="Batang" w:hAnsi="Batang" w:cs="Aparajita"/>
          <w:sz w:val="24"/>
          <w:szCs w:val="24"/>
        </w:rPr>
        <w:t>Sr.</w:t>
      </w:r>
      <w:proofErr w:type="gramEnd"/>
      <w:r w:rsidRPr="00264166">
        <w:rPr>
          <w:rFonts w:ascii="Batang" w:eastAsia="Batang" w:hAnsi="Batang" w:cs="Aparajita"/>
          <w:sz w:val="24"/>
          <w:szCs w:val="24"/>
        </w:rPr>
        <w:t xml:space="preserve"> Prefeito Municipal Carlos Alberto de Souza, </w:t>
      </w:r>
      <w:r w:rsidR="00610FB2" w:rsidRPr="00610FB2">
        <w:rPr>
          <w:rFonts w:ascii="Batang" w:eastAsia="Batang" w:hAnsi="Batang" w:cs="Aparajita"/>
          <w:sz w:val="24"/>
          <w:szCs w:val="24"/>
        </w:rPr>
        <w:t>Requeiro a cópia integral do processo licitatório referente a obra da praça Almeida Gil e da Obra de Pavimentação</w:t>
      </w:r>
    </w:p>
    <w:p w:rsidR="00264166" w:rsidRPr="00264166" w:rsidRDefault="00264166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264166" w:rsidRPr="00264166" w:rsidRDefault="00264166" w:rsidP="00264166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both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  <w:r w:rsidRPr="00264166">
        <w:rPr>
          <w:rFonts w:ascii="Batang" w:eastAsia="Batang" w:hAnsi="Batang"/>
          <w:sz w:val="24"/>
          <w:szCs w:val="24"/>
        </w:rPr>
        <w:t>Sala Major Gurgel 03 de julho de 2020</w:t>
      </w: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center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ind w:right="21"/>
        <w:jc w:val="center"/>
        <w:rPr>
          <w:rFonts w:ascii="Batang" w:eastAsia="Batang" w:hAnsi="Batang" w:cs="Arial"/>
          <w:sz w:val="24"/>
          <w:szCs w:val="24"/>
        </w:rPr>
      </w:pPr>
      <w:r w:rsidRPr="00264166">
        <w:rPr>
          <w:rFonts w:ascii="Batang" w:eastAsia="Batang" w:hAnsi="Batang" w:cs="Arial"/>
          <w:sz w:val="24"/>
          <w:szCs w:val="24"/>
        </w:rPr>
        <w:t>Fabio Bueno de Mira</w:t>
      </w:r>
      <w:r w:rsidRPr="00264166">
        <w:rPr>
          <w:rFonts w:ascii="Batang" w:eastAsia="Batang" w:hAnsi="Batang" w:cs="Arial" w:hint="eastAsia"/>
          <w:sz w:val="24"/>
          <w:szCs w:val="24"/>
        </w:rPr>
        <w:t xml:space="preserve"> </w:t>
      </w:r>
    </w:p>
    <w:p w:rsidR="00264166" w:rsidRPr="00264166" w:rsidRDefault="00264166" w:rsidP="00264166">
      <w:pPr>
        <w:ind w:right="21"/>
        <w:jc w:val="center"/>
        <w:rPr>
          <w:rFonts w:ascii="Batang" w:eastAsia="Batang" w:hAnsi="Batang" w:cs="Arial"/>
          <w:sz w:val="20"/>
          <w:szCs w:val="20"/>
        </w:rPr>
      </w:pPr>
      <w:r w:rsidRPr="00264166">
        <w:rPr>
          <w:rFonts w:ascii="Batang" w:eastAsia="Batang" w:hAnsi="Batang" w:cs="Arial" w:hint="eastAsia"/>
          <w:sz w:val="20"/>
          <w:szCs w:val="20"/>
        </w:rPr>
        <w:t>Vereador</w:t>
      </w: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B657D3" w:rsidRPr="00F2352A" w:rsidRDefault="00B657D3" w:rsidP="00F60F73">
      <w:pPr>
        <w:spacing w:after="120"/>
        <w:ind w:right="193"/>
        <w:jc w:val="both"/>
        <w:rPr>
          <w:rFonts w:ascii="Batang" w:eastAsia="Batang" w:hAnsi="Batang" w:cs="Arial"/>
          <w:sz w:val="20"/>
          <w:szCs w:val="20"/>
        </w:rPr>
      </w:pPr>
    </w:p>
    <w:sectPr w:rsidR="00B657D3" w:rsidRPr="00F2352A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88A" w:rsidRDefault="005C388A" w:rsidP="00AB79C1">
      <w:r>
        <w:separator/>
      </w:r>
    </w:p>
  </w:endnote>
  <w:endnote w:type="continuationSeparator" w:id="0">
    <w:p w:rsidR="005C388A" w:rsidRDefault="005C388A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3F552A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657D3" w:rsidRDefault="00B657D3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B657D3" w:rsidRDefault="00B657D3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88A" w:rsidRDefault="005C388A" w:rsidP="00AB79C1">
      <w:r>
        <w:separator/>
      </w:r>
    </w:p>
  </w:footnote>
  <w:footnote w:type="continuationSeparator" w:id="0">
    <w:p w:rsidR="005C388A" w:rsidRDefault="005C388A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55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657D3" w:rsidRDefault="00B657D3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657D3" w:rsidRDefault="00B657D3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77D3"/>
    <w:rsid w:val="00171C3E"/>
    <w:rsid w:val="00174448"/>
    <w:rsid w:val="0018274A"/>
    <w:rsid w:val="001A32C8"/>
    <w:rsid w:val="001A4322"/>
    <w:rsid w:val="001C2C86"/>
    <w:rsid w:val="001C3740"/>
    <w:rsid w:val="001C655F"/>
    <w:rsid w:val="001D5DCB"/>
    <w:rsid w:val="001E1033"/>
    <w:rsid w:val="001E31A4"/>
    <w:rsid w:val="001E653E"/>
    <w:rsid w:val="001F4AC8"/>
    <w:rsid w:val="001F6AF8"/>
    <w:rsid w:val="00210BD0"/>
    <w:rsid w:val="002208CA"/>
    <w:rsid w:val="00231EBE"/>
    <w:rsid w:val="00233868"/>
    <w:rsid w:val="00242ED6"/>
    <w:rsid w:val="00250EBF"/>
    <w:rsid w:val="00251018"/>
    <w:rsid w:val="00264166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F7B30"/>
    <w:rsid w:val="003068DA"/>
    <w:rsid w:val="00306B11"/>
    <w:rsid w:val="00313FBE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2FC2"/>
    <w:rsid w:val="003F552A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BCF"/>
    <w:rsid w:val="005141ED"/>
    <w:rsid w:val="00515774"/>
    <w:rsid w:val="00547403"/>
    <w:rsid w:val="005620EC"/>
    <w:rsid w:val="00577DB5"/>
    <w:rsid w:val="00580D13"/>
    <w:rsid w:val="00585852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C388A"/>
    <w:rsid w:val="005E2816"/>
    <w:rsid w:val="005E4E5A"/>
    <w:rsid w:val="005E4F0A"/>
    <w:rsid w:val="005E77DE"/>
    <w:rsid w:val="005E7918"/>
    <w:rsid w:val="005F5E6D"/>
    <w:rsid w:val="005F6C38"/>
    <w:rsid w:val="00603F37"/>
    <w:rsid w:val="00610FB2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87A03"/>
    <w:rsid w:val="006918B1"/>
    <w:rsid w:val="00693DC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4898"/>
    <w:rsid w:val="006D66AC"/>
    <w:rsid w:val="006F47E4"/>
    <w:rsid w:val="006F4C26"/>
    <w:rsid w:val="006F5071"/>
    <w:rsid w:val="007131D9"/>
    <w:rsid w:val="007205DD"/>
    <w:rsid w:val="00722F8B"/>
    <w:rsid w:val="00752784"/>
    <w:rsid w:val="00757BDF"/>
    <w:rsid w:val="00761972"/>
    <w:rsid w:val="00761F53"/>
    <w:rsid w:val="00767712"/>
    <w:rsid w:val="00776B2C"/>
    <w:rsid w:val="0078625B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4799"/>
    <w:rsid w:val="00984B39"/>
    <w:rsid w:val="0099306C"/>
    <w:rsid w:val="00995C23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6ED8"/>
    <w:rsid w:val="00A92E62"/>
    <w:rsid w:val="00A94178"/>
    <w:rsid w:val="00AA4517"/>
    <w:rsid w:val="00AA5EF1"/>
    <w:rsid w:val="00AB79C1"/>
    <w:rsid w:val="00AC524A"/>
    <w:rsid w:val="00AC6B0A"/>
    <w:rsid w:val="00AD08B7"/>
    <w:rsid w:val="00AD0B1E"/>
    <w:rsid w:val="00AD191D"/>
    <w:rsid w:val="00AE031B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3D46"/>
    <w:rsid w:val="00DB7484"/>
    <w:rsid w:val="00DB7F98"/>
    <w:rsid w:val="00DC0B9F"/>
    <w:rsid w:val="00DE068C"/>
    <w:rsid w:val="00DF0F9A"/>
    <w:rsid w:val="00E01CCA"/>
    <w:rsid w:val="00E03627"/>
    <w:rsid w:val="00E05208"/>
    <w:rsid w:val="00E134C1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7844"/>
    <w:rsid w:val="00EF070B"/>
    <w:rsid w:val="00EF2672"/>
    <w:rsid w:val="00F004B7"/>
    <w:rsid w:val="00F01E5E"/>
    <w:rsid w:val="00F035FD"/>
    <w:rsid w:val="00F050ED"/>
    <w:rsid w:val="00F070FB"/>
    <w:rsid w:val="00F16E51"/>
    <w:rsid w:val="00F20669"/>
    <w:rsid w:val="00F2352A"/>
    <w:rsid w:val="00F27296"/>
    <w:rsid w:val="00F30A6B"/>
    <w:rsid w:val="00F31E15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7855"/>
    <w:rsid w:val="00F70D0C"/>
    <w:rsid w:val="00F76C09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D661A"/>
    <w:rsid w:val="00FE629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E86C-E7F7-4950-A191-192117B7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209</cp:revision>
  <cp:lastPrinted>2020-08-04T12:04:00Z</cp:lastPrinted>
  <dcterms:created xsi:type="dcterms:W3CDTF">2018-03-19T18:25:00Z</dcterms:created>
  <dcterms:modified xsi:type="dcterms:W3CDTF">2020-08-17T12:41:00Z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